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16cid wp14">
  <w:body>
    <!-- Modified by docx4j 6.1.2 (Apache licensed) using ORACLE_JRE JAXB in Sun Microsystems Inc. Java 1.6.0_37 on Linux -->
    <w:tbl>
      <w:tblPr>
        <w:tblStyle w:val="a3"/>
        <w:tblW w:type="auto" w:w="0"/>
        <w:tblInd w:type="dxa" w:w="594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396"/>
      </w:tblGrid>
      <w:tr w:rsidTr="00380A66" w:rsidR="002B0FB8"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2B0FB8" w:rsidP="00CD1D47" w:rsidR="00CD1D47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:rsidRDefault="002B0FB8" w:rsidP="00664407" w:rsidR="002B0FB8">
            <w:pPr>
              <w:rPr>
                <w:i/>
                <w:sz w:val="28"/>
                <w:szCs w:val="28"/>
                <w:lang w:val="kk-KZ"/>
              </w:rPr>
            </w:pP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Заместителя Премьер-Министра - Министра финансов Республики Казахстан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от 12 августа 2022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818</w:t>
            </w:r>
          </w:p>
        </w:tc>
      </w:tr>
    </w:tbl>
    <w:tbl>
      <w:tblPr>
        <w:tblW w:type="dxa" w:w="9639"/>
        <w:tblCellSpacing w:type="auto" w:w="0"/>
        <w:tblLook w:val="04A0" w:noVBand="1" w:noHBand="0" w:lastColumn="0" w:firstColumn="1" w:lastRow="0" w:firstRow="1"/>
      </w:tblPr>
      <w:tblGrid>
        <w:gridCol w:w="5103"/>
        <w:gridCol w:w="4536"/>
      </w:tblGrid>
      <w:tr w:rsidTr="00F211BD" w:rsidR="00CD1D47" w:rsidRPr="00571EDF">
        <w:trPr>
          <w:trHeight w:val="30"/>
          <w:tblCellSpacing w:type="auto" w:w="0"/>
        </w:trPr>
        <w:tc>
          <w:tcPr>
            <w:tcW w:type="dxa" w:w="5103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:rsidRDefault="00CD1D47" w:rsidP="00F211BD" w:rsidR="00CD1D47" w:rsidRPr="00571EDF">
            <w:pPr>
              <w:ind w:firstLine="708"/>
              <w:jc w:val="both"/>
              <w:rPr>
                <w:sz w:val="28"/>
                <w:szCs w:val="28"/>
              </w:rPr>
            </w:pPr>
          </w:p>
        </w:tc>
        <w:tc>
          <w:tcPr>
            <w:tcW w:type="dxa" w:w="4536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:rsidRDefault="009367BF" w:rsidP="00F211BD" w:rsidR="009367BF">
            <w:pPr>
              <w:ind w:firstLine="11" w:left="-11"/>
              <w:jc w:val="center"/>
              <w:rPr>
                <w:sz w:val="28"/>
                <w:szCs w:val="28"/>
              </w:rPr>
            </w:pPr>
          </w:p>
          <w:p w:rsidRDefault="00661C3E" w:rsidP="00F211BD" w:rsidR="00661C3E">
            <w:pPr>
              <w:ind w:firstLine="11" w:left="-11"/>
              <w:jc w:val="center"/>
              <w:rPr>
                <w:sz w:val="28"/>
                <w:szCs w:val="28"/>
              </w:rPr>
            </w:pPr>
          </w:p>
          <w:p w:rsidRDefault="00CD1D47" w:rsidP="00F211BD" w:rsidR="00CD1D47" w:rsidRPr="00571EDF">
            <w:pPr>
              <w:ind w:firstLine="11" w:left="-11"/>
              <w:jc w:val="center"/>
              <w:rPr>
                <w:sz w:val="28"/>
                <w:szCs w:val="28"/>
              </w:rPr>
            </w:pPr>
            <w:bookmarkStart w:name="_GoBack" w:id="0"/>
            <w:bookmarkEnd w:id="0"/>
            <w:r w:rsidRPr="00571EDF">
              <w:rPr>
                <w:sz w:val="28"/>
                <w:szCs w:val="28"/>
              </w:rPr>
              <w:t>Приложение 1</w:t>
            </w:r>
            <w:r>
              <w:rPr>
                <w:sz w:val="28"/>
                <w:szCs w:val="28"/>
              </w:rPr>
              <w:t>-1</w:t>
            </w:r>
            <w:r w:rsidRPr="00571EDF">
              <w:rPr>
                <w:sz w:val="28"/>
                <w:szCs w:val="28"/>
              </w:rPr>
              <w:br/>
              <w:t xml:space="preserve">к Правилам проведения </w:t>
            </w:r>
            <w:r w:rsidRPr="00571EDF">
              <w:rPr>
                <w:sz w:val="28"/>
                <w:szCs w:val="28"/>
              </w:rPr>
              <w:br/>
              <w:t>контроля, осуществляемого</w:t>
            </w:r>
          </w:p>
          <w:p w:rsidRDefault="00CD1D47" w:rsidP="00F211BD" w:rsidR="00CD1D47" w:rsidRPr="00571EDF">
            <w:pPr>
              <w:ind w:firstLine="11" w:left="-11"/>
              <w:jc w:val="center"/>
              <w:rPr>
                <w:sz w:val="28"/>
                <w:szCs w:val="28"/>
              </w:rPr>
            </w:pPr>
            <w:r w:rsidRPr="00571EDF">
              <w:rPr>
                <w:sz w:val="28"/>
                <w:szCs w:val="28"/>
              </w:rPr>
              <w:t>централизованной службой по контролю за закупками, за исключением централизованной службы по контролю за закупками Фонда национального благосостояния</w:t>
            </w:r>
          </w:p>
        </w:tc>
      </w:tr>
    </w:tbl>
    <w:p w:rsidRDefault="00CD1D47" w:rsidP="00CD1D47" w:rsidR="00CD1D47">
      <w:pPr>
        <w:pStyle w:val="ab"/>
        <w:jc w:val="center"/>
        <w:rPr>
          <w:rFonts w:cs="Times New Roman" w:hAnsi="Times New Roman" w:ascii="Times New Roman"/>
          <w:sz w:val="28"/>
          <w:szCs w:val="28"/>
        </w:rPr>
      </w:pPr>
    </w:p>
    <w:p w:rsidRDefault="00CD1D47" w:rsidP="00CD1D47" w:rsidR="00CD1D47">
      <w:pPr>
        <w:pStyle w:val="ab"/>
        <w:jc w:val="center"/>
        <w:rPr>
          <w:rFonts w:cs="Times New Roman" w:hAnsi="Times New Roman" w:ascii="Times New Roman"/>
          <w:sz w:val="28"/>
          <w:szCs w:val="28"/>
        </w:rPr>
      </w:pPr>
    </w:p>
    <w:p w:rsidRDefault="00CD1D47" w:rsidP="00CD1D47" w:rsidR="00CD1D47">
      <w:pPr>
        <w:pStyle w:val="ab"/>
        <w:jc w:val="center"/>
        <w:rPr>
          <w:rFonts w:cs="Times New Roman" w:hAnsi="Times New Roman" w:ascii="Times New Roman"/>
          <w:sz w:val="28"/>
          <w:szCs w:val="28"/>
        </w:rPr>
      </w:pPr>
      <w:r w:rsidRPr="001004F8">
        <w:rPr>
          <w:rFonts w:cs="Times New Roman" w:hAnsi="Times New Roman" w:ascii="Times New Roman"/>
          <w:sz w:val="28"/>
          <w:szCs w:val="28"/>
        </w:rPr>
        <w:t>Перечень профилей рисков контроля</w:t>
      </w:r>
    </w:p>
    <w:p w:rsidRDefault="00CD1D47" w:rsidP="00CD1D47" w:rsidR="00CD1D47" w:rsidRPr="004B05F9">
      <w:pPr>
        <w:pStyle w:val="ab"/>
        <w:jc w:val="center"/>
        <w:rPr>
          <w:rFonts w:cs="Times New Roman" w:hAnsi="Times New Roman" w:ascii="Times New Roman"/>
          <w:sz w:val="28"/>
          <w:szCs w:val="28"/>
          <w:lang w:val="kk-KZ"/>
        </w:rPr>
      </w:pPr>
    </w:p>
    <w:tbl>
      <w:tblPr>
        <w:tblW w:type="dxa" w:w="9782"/>
        <w:tblCellSpacing w:type="auto" w:w="0"/>
        <w:tblInd w:type="dxa" w:w="-147"/>
        <w:tblBorders>
          <w:top w:space="0" w:sz="5" w:color="CFCFCF" w:val="single"/>
          <w:left w:space="0" w:sz="5" w:color="CFCFCF" w:val="single"/>
          <w:bottom w:space="0" w:sz="5" w:color="CFCFCF" w:val="single"/>
          <w:right w:space="0" w:sz="5" w:color="CFCFCF" w:val="single"/>
        </w:tblBorders>
        <w:tblLayout w:type="fixed"/>
        <w:tblLook w:val="04A0" w:noVBand="1" w:noHBand="0" w:lastColumn="0" w:firstColumn="1" w:lastRow="0" w:firstRow="1"/>
      </w:tblPr>
      <w:tblGrid>
        <w:gridCol w:w="428"/>
        <w:gridCol w:w="2408"/>
        <w:gridCol w:w="3544"/>
        <w:gridCol w:w="3402"/>
      </w:tblGrid>
      <w:tr w:rsidTr="00F211BD" w:rsidR="00CD1D47" w:rsidRPr="00571EDF">
        <w:trPr>
          <w:trHeight w:val="30"/>
          <w:tblCellSpacing w:type="auto" w:w="0"/>
        </w:trPr>
        <w:tc>
          <w:tcPr>
            <w:tcW w:type="dxa" w:w="4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 xml:space="preserve">№ 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right="127" w:left="20"/>
              <w:jc w:val="center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>Наименование профиля риска контроля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tabs>
                <w:tab w:pos="1425" w:val="left"/>
              </w:tabs>
              <w:spacing w:after="20"/>
              <w:ind w:right="127" w:left="127"/>
              <w:jc w:val="center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>Условия выбора данных профиля риска контроля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right="127" w:left="127"/>
              <w:jc w:val="center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>Нарушения профиля риска контроля</w:t>
            </w:r>
          </w:p>
        </w:tc>
      </w:tr>
      <w:tr w:rsidTr="00F211BD" w:rsidR="00CD1D47" w:rsidRPr="00571EDF">
        <w:trPr>
          <w:trHeight w:val="30"/>
          <w:tblCellSpacing w:type="auto" w:w="0"/>
        </w:trPr>
        <w:tc>
          <w:tcPr>
            <w:tcW w:type="dxa" w:w="4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right="127" w:left="20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 xml:space="preserve">Установление организатором, заказчиком в тендерной (аукционной) документации квалификационных требований и условий, не предусмотренных законодательством о закупках отдельных субъектов </w:t>
            </w:r>
            <w:proofErr w:type="spellStart"/>
            <w:r w:rsidRPr="00571EDF">
              <w:rPr>
                <w:color w:val="000000"/>
                <w:sz w:val="28"/>
                <w:szCs w:val="28"/>
              </w:rPr>
              <w:t>квазигосударственного</w:t>
            </w:r>
            <w:proofErr w:type="spellEnd"/>
            <w:r w:rsidRPr="00571EDF">
              <w:rPr>
                <w:color w:val="000000"/>
                <w:sz w:val="28"/>
                <w:szCs w:val="28"/>
              </w:rPr>
              <w:t xml:space="preserve"> сектора.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tabs>
                <w:tab w:pos="1425" w:val="left"/>
              </w:tabs>
              <w:ind w:right="127" w:left="127"/>
              <w:jc w:val="both"/>
              <w:rPr>
                <w:spacing w:val="2"/>
                <w:sz w:val="28"/>
                <w:szCs w:val="28"/>
              </w:rPr>
            </w:pPr>
            <w:r w:rsidRPr="00571EDF">
              <w:rPr>
                <w:spacing w:val="2"/>
                <w:sz w:val="28"/>
                <w:szCs w:val="28"/>
              </w:rPr>
              <w:t xml:space="preserve">    1. Опубликованные закупки способом тендера (аукциона);</w:t>
            </w:r>
          </w:p>
          <w:p w:rsidRDefault="00CD1D47" w:rsidP="00F211BD" w:rsidR="00CD1D47" w:rsidRPr="00571EDF">
            <w:pPr>
              <w:tabs>
                <w:tab w:pos="1425" w:val="left"/>
              </w:tabs>
              <w:ind w:right="127" w:left="127"/>
              <w:jc w:val="both"/>
              <w:rPr>
                <w:spacing w:val="2"/>
                <w:sz w:val="28"/>
                <w:szCs w:val="28"/>
              </w:rPr>
            </w:pPr>
            <w:r w:rsidRPr="00571EDF">
              <w:rPr>
                <w:spacing w:val="2"/>
                <w:sz w:val="28"/>
                <w:szCs w:val="28"/>
              </w:rPr>
              <w:t xml:space="preserve">    2. Предметом закупок являются товары, работы, услуги;</w:t>
            </w:r>
          </w:p>
          <w:p w:rsidRDefault="00CD1D47" w:rsidP="00F211BD" w:rsidR="00CD1D47" w:rsidRPr="00571EDF">
            <w:pPr>
              <w:tabs>
                <w:tab w:pos="1425" w:val="left"/>
              </w:tabs>
              <w:ind w:right="127" w:left="127"/>
              <w:jc w:val="both"/>
              <w:rPr>
                <w:spacing w:val="2"/>
                <w:sz w:val="28"/>
                <w:szCs w:val="28"/>
              </w:rPr>
            </w:pPr>
            <w:r w:rsidRPr="00571EDF">
              <w:rPr>
                <w:spacing w:val="2"/>
                <w:sz w:val="28"/>
                <w:szCs w:val="28"/>
              </w:rPr>
              <w:t xml:space="preserve">    3. Отражение организатором</w:t>
            </w:r>
            <w:r>
              <w:rPr>
                <w:spacing w:val="2"/>
                <w:sz w:val="28"/>
                <w:szCs w:val="28"/>
                <w:lang w:val="kk-KZ"/>
              </w:rPr>
              <w:t xml:space="preserve">, </w:t>
            </w:r>
            <w:r w:rsidRPr="00571EDF">
              <w:rPr>
                <w:spacing w:val="2"/>
                <w:sz w:val="28"/>
                <w:szCs w:val="28"/>
              </w:rPr>
              <w:t xml:space="preserve">заказчиком в тендерной (аукционной) документации квалификационных требований и условий в нарушение требований и условий пунктов 22 - 23 Правил осуществления закупок отдельными субъектами </w:t>
            </w:r>
            <w:proofErr w:type="spellStart"/>
            <w:r w:rsidRPr="00571EDF">
              <w:rPr>
                <w:spacing w:val="2"/>
                <w:sz w:val="28"/>
                <w:szCs w:val="28"/>
              </w:rPr>
              <w:t>квазигосударственного</w:t>
            </w:r>
            <w:proofErr w:type="spellEnd"/>
            <w:r w:rsidRPr="00571EDF">
              <w:rPr>
                <w:spacing w:val="2"/>
                <w:sz w:val="28"/>
                <w:szCs w:val="28"/>
              </w:rPr>
              <w:t xml:space="preserve"> сектора, за исключением Фонда национального благосостояния и организаций Фонда </w:t>
            </w:r>
            <w:r w:rsidRPr="00571EDF">
              <w:rPr>
                <w:spacing w:val="2"/>
                <w:sz w:val="28"/>
                <w:szCs w:val="28"/>
              </w:rPr>
              <w:lastRenderedPageBreak/>
              <w:t xml:space="preserve">национального благосостояния утвержденных приказом Министра финансов Республики Казахстан от 30 ноября 2021 года </w:t>
            </w:r>
            <w:r>
              <w:rPr>
                <w:spacing w:val="2"/>
                <w:sz w:val="28"/>
                <w:szCs w:val="28"/>
              </w:rPr>
              <w:br/>
            </w:r>
            <w:r w:rsidRPr="00571EDF">
              <w:rPr>
                <w:spacing w:val="2"/>
                <w:sz w:val="28"/>
                <w:szCs w:val="28"/>
              </w:rPr>
              <w:t xml:space="preserve">№ 1253 (зарегистрирован в Реестре государственной регистрации нормативных правовых актов под </w:t>
            </w:r>
            <w:r>
              <w:rPr>
                <w:spacing w:val="2"/>
                <w:sz w:val="28"/>
                <w:szCs w:val="28"/>
              </w:rPr>
              <w:br/>
            </w:r>
            <w:r w:rsidRPr="00571EDF">
              <w:rPr>
                <w:spacing w:val="2"/>
                <w:sz w:val="28"/>
                <w:szCs w:val="28"/>
              </w:rPr>
              <w:t xml:space="preserve">№ 25488) (далее – </w:t>
            </w:r>
            <w:r>
              <w:rPr>
                <w:spacing w:val="2"/>
                <w:sz w:val="28"/>
                <w:szCs w:val="28"/>
              </w:rPr>
              <w:t>П</w:t>
            </w:r>
            <w:r w:rsidRPr="00571EDF">
              <w:rPr>
                <w:spacing w:val="2"/>
                <w:sz w:val="28"/>
                <w:szCs w:val="28"/>
              </w:rPr>
              <w:t xml:space="preserve">равила осуществления закупок), </w:t>
            </w:r>
            <w:r>
              <w:rPr>
                <w:spacing w:val="2"/>
                <w:sz w:val="28"/>
                <w:szCs w:val="28"/>
              </w:rPr>
              <w:br/>
            </w:r>
            <w:r w:rsidRPr="00571EDF">
              <w:rPr>
                <w:spacing w:val="2"/>
                <w:sz w:val="28"/>
                <w:szCs w:val="28"/>
              </w:rPr>
              <w:t>а также принципов осуществления закупок.</w:t>
            </w:r>
          </w:p>
          <w:p w:rsidRDefault="00CD1D47" w:rsidP="00F211BD" w:rsidR="00CD1D47" w:rsidRPr="00571EDF">
            <w:pPr>
              <w:tabs>
                <w:tab w:pos="1425" w:val="left"/>
              </w:tabs>
              <w:spacing w:after="20"/>
              <w:ind w:right="127" w:left="127"/>
              <w:jc w:val="both"/>
              <w:rPr>
                <w:sz w:val="28"/>
                <w:szCs w:val="28"/>
              </w:rPr>
            </w:pP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ind w:right="127" w:left="127"/>
              <w:jc w:val="both"/>
              <w:rPr>
                <w:spacing w:val="2"/>
                <w:sz w:val="28"/>
                <w:szCs w:val="28"/>
              </w:rPr>
            </w:pPr>
            <w:r w:rsidRPr="00571EDF">
              <w:rPr>
                <w:spacing w:val="2"/>
                <w:sz w:val="28"/>
                <w:szCs w:val="28"/>
              </w:rPr>
              <w:lastRenderedPageBreak/>
              <w:t xml:space="preserve">     Отражение организатором, заказчиком в тендерной (аукционной) документации квалификационных требований и условий, которые:</w:t>
            </w:r>
          </w:p>
          <w:p w:rsidRDefault="00CD1D47" w:rsidP="00F211BD" w:rsidR="00CD1D47" w:rsidRPr="00571EDF">
            <w:pPr>
              <w:ind w:right="127" w:left="127"/>
              <w:jc w:val="both"/>
              <w:rPr>
                <w:spacing w:val="2"/>
                <w:sz w:val="28"/>
                <w:szCs w:val="28"/>
              </w:rPr>
            </w:pPr>
            <w:r w:rsidRPr="00571EDF">
              <w:rPr>
                <w:spacing w:val="2"/>
                <w:sz w:val="28"/>
                <w:szCs w:val="28"/>
              </w:rPr>
              <w:t xml:space="preserve">     1) ограничивают и необоснованно усложняют участие потенциальных поставщиков в закупках;</w:t>
            </w:r>
          </w:p>
          <w:p w:rsidRDefault="00CD1D47" w:rsidP="00F211BD" w:rsidR="00CD1D47" w:rsidRPr="00571EDF">
            <w:pPr>
              <w:ind w:right="127" w:left="127"/>
              <w:jc w:val="both"/>
              <w:rPr>
                <w:spacing w:val="2"/>
                <w:sz w:val="28"/>
                <w:szCs w:val="28"/>
              </w:rPr>
            </w:pPr>
            <w:r w:rsidRPr="00571EDF">
              <w:rPr>
                <w:spacing w:val="2"/>
                <w:sz w:val="28"/>
                <w:szCs w:val="28"/>
              </w:rPr>
              <w:t xml:space="preserve">     2) непосредственно не вытекают из необходимости выполнения обязательств по договору о закупках товаров, работ, услуг;</w:t>
            </w:r>
          </w:p>
          <w:p w:rsidRDefault="00CD1D47" w:rsidP="00F211BD" w:rsidR="00CD1D47" w:rsidRPr="00571EDF">
            <w:pPr>
              <w:ind w:right="127" w:left="127"/>
              <w:jc w:val="both"/>
              <w:rPr>
                <w:spacing w:val="2"/>
                <w:sz w:val="28"/>
                <w:szCs w:val="28"/>
              </w:rPr>
            </w:pPr>
            <w:r w:rsidRPr="00571EDF">
              <w:rPr>
                <w:spacing w:val="2"/>
                <w:sz w:val="28"/>
                <w:szCs w:val="28"/>
              </w:rPr>
              <w:t xml:space="preserve">     3) влекут за собой ограничение количества потенциальных </w:t>
            </w:r>
            <w:r w:rsidRPr="00571EDF">
              <w:rPr>
                <w:spacing w:val="2"/>
                <w:sz w:val="28"/>
                <w:szCs w:val="28"/>
              </w:rPr>
              <w:lastRenderedPageBreak/>
              <w:t>поставщиков, в том числе:</w:t>
            </w:r>
          </w:p>
          <w:p w:rsidRDefault="00CD1D47" w:rsidP="00F211BD" w:rsidR="00CD1D47" w:rsidRPr="00571EDF">
            <w:pPr>
              <w:ind w:firstLine="288" w:right="127" w:left="127"/>
              <w:jc w:val="both"/>
              <w:rPr>
                <w:spacing w:val="2"/>
                <w:sz w:val="28"/>
                <w:szCs w:val="28"/>
              </w:rPr>
            </w:pPr>
            <w:r w:rsidRPr="00571EDF">
              <w:rPr>
                <w:spacing w:val="2"/>
                <w:sz w:val="28"/>
                <w:szCs w:val="28"/>
              </w:rPr>
              <w:t>- установление любых не измеряемых количественно и (или) не администрируемых требований к потенциальным поставщикам;</w:t>
            </w:r>
          </w:p>
          <w:p w:rsidRDefault="00CD1D47" w:rsidP="00F211BD" w:rsidR="00CD1D47" w:rsidRPr="00571EDF">
            <w:pPr>
              <w:ind w:firstLine="288" w:right="127" w:left="127"/>
              <w:jc w:val="both"/>
              <w:rPr>
                <w:spacing w:val="2"/>
                <w:sz w:val="28"/>
                <w:szCs w:val="28"/>
              </w:rPr>
            </w:pPr>
            <w:r w:rsidRPr="00571EDF">
              <w:rPr>
                <w:spacing w:val="2"/>
                <w:sz w:val="28"/>
                <w:szCs w:val="28"/>
              </w:rPr>
              <w:t>- содержание указаний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 наименование производителя, а также иных характеристик, определяющих принадлежность приобретаемого товара, работы, услуги отдельному потенциальному поставщику;</w:t>
            </w:r>
          </w:p>
          <w:p w:rsidRDefault="00CD1D47" w:rsidP="00F211BD" w:rsidR="00CD1D47" w:rsidRPr="00571EDF">
            <w:pPr>
              <w:ind w:firstLine="288" w:right="127" w:left="127"/>
              <w:jc w:val="both"/>
              <w:rPr>
                <w:spacing w:val="2"/>
                <w:sz w:val="28"/>
                <w:szCs w:val="28"/>
              </w:rPr>
            </w:pPr>
            <w:r w:rsidRPr="00571EDF">
              <w:rPr>
                <w:spacing w:val="2"/>
                <w:sz w:val="28"/>
                <w:szCs w:val="28"/>
              </w:rPr>
              <w:t>- нарушение пункта 32 Правил осуществления закупок;</w:t>
            </w:r>
          </w:p>
          <w:p w:rsidRDefault="00CD1D47" w:rsidP="00F211BD" w:rsidR="00CD1D47" w:rsidRPr="001004F8">
            <w:pPr>
              <w:ind w:firstLine="288" w:right="127" w:left="127"/>
              <w:jc w:val="both"/>
              <w:rPr>
                <w:spacing w:val="2"/>
                <w:sz w:val="28"/>
                <w:szCs w:val="28"/>
              </w:rPr>
            </w:pPr>
            <w:r w:rsidRPr="00571EDF">
              <w:rPr>
                <w:spacing w:val="2"/>
                <w:sz w:val="28"/>
                <w:szCs w:val="28"/>
              </w:rPr>
              <w:t>- нарушение принципов осуществления закупок.</w:t>
            </w:r>
          </w:p>
        </w:tc>
      </w:tr>
      <w:tr w:rsidTr="00F211BD" w:rsidR="00CD1D47" w:rsidRPr="00571EDF">
        <w:trPr>
          <w:trHeight w:val="30"/>
          <w:tblCellSpacing w:type="auto" w:w="0"/>
        </w:trPr>
        <w:tc>
          <w:tcPr>
            <w:tcW w:type="dxa" w:w="4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lastRenderedPageBreak/>
              <w:t>2.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right="127" w:left="20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>Утверждение организатором</w:t>
            </w:r>
            <w:r>
              <w:rPr>
                <w:color w:val="000000"/>
                <w:sz w:val="28"/>
                <w:szCs w:val="28"/>
                <w:lang w:val="kk-KZ"/>
              </w:rPr>
              <w:t>,</w:t>
            </w:r>
            <w:r w:rsidRPr="00571EDF">
              <w:rPr>
                <w:color w:val="000000"/>
                <w:sz w:val="28"/>
                <w:szCs w:val="28"/>
              </w:rPr>
              <w:t xml:space="preserve"> заказчиком тендерной (аукционной) документации с нарушением Закона Республики </w:t>
            </w:r>
            <w:r w:rsidRPr="00571EDF">
              <w:rPr>
                <w:color w:val="000000"/>
                <w:sz w:val="28"/>
                <w:szCs w:val="28"/>
              </w:rPr>
              <w:lastRenderedPageBreak/>
              <w:t xml:space="preserve">Казахстан «О закупках отдельных субъектов </w:t>
            </w:r>
            <w:proofErr w:type="spellStart"/>
            <w:r w:rsidRPr="00571EDF">
              <w:rPr>
                <w:color w:val="000000"/>
                <w:sz w:val="28"/>
                <w:szCs w:val="28"/>
              </w:rPr>
              <w:t>квазигосударственного</w:t>
            </w:r>
            <w:proofErr w:type="spellEnd"/>
            <w:r w:rsidRPr="00571EDF">
              <w:rPr>
                <w:color w:val="000000"/>
                <w:sz w:val="28"/>
                <w:szCs w:val="28"/>
              </w:rPr>
              <w:t xml:space="preserve"> сектора» (далее – Закон) и Правил осуществления закупок, при наличии соответствующих замечаний в протоколе предварительного обсуждения к проекту тендерной (аукционной)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571EDF">
              <w:rPr>
                <w:color w:val="000000"/>
                <w:sz w:val="28"/>
                <w:szCs w:val="28"/>
              </w:rPr>
              <w:t>документации.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tabs>
                <w:tab w:pos="1425" w:val="left"/>
              </w:tabs>
              <w:ind w:right="127" w:left="127"/>
              <w:jc w:val="both"/>
              <w:rPr>
                <w:spacing w:val="2"/>
                <w:sz w:val="28"/>
                <w:szCs w:val="28"/>
              </w:rPr>
            </w:pPr>
            <w:r w:rsidRPr="00571EDF">
              <w:rPr>
                <w:spacing w:val="2"/>
                <w:sz w:val="28"/>
                <w:szCs w:val="28"/>
              </w:rPr>
              <w:lastRenderedPageBreak/>
              <w:t xml:space="preserve">    1. Закупки товаров, работ, услуг, проведенные способом тендера (аукциона), где сформирован протокол предварительного обсуждения.</w:t>
            </w:r>
          </w:p>
          <w:p w:rsidRDefault="00CD1D47" w:rsidP="00F211BD" w:rsidR="00CD1D47" w:rsidRPr="00571EDF">
            <w:pPr>
              <w:tabs>
                <w:tab w:pos="1425" w:val="left"/>
              </w:tabs>
              <w:ind w:right="127" w:left="127"/>
              <w:jc w:val="both"/>
              <w:rPr>
                <w:spacing w:val="2"/>
                <w:sz w:val="28"/>
                <w:szCs w:val="28"/>
              </w:rPr>
            </w:pPr>
            <w:r w:rsidRPr="00571EDF">
              <w:rPr>
                <w:spacing w:val="2"/>
                <w:sz w:val="28"/>
                <w:szCs w:val="28"/>
              </w:rPr>
              <w:t xml:space="preserve">    2. Протокол предварительного </w:t>
            </w:r>
            <w:r w:rsidRPr="00571EDF">
              <w:rPr>
                <w:spacing w:val="2"/>
                <w:sz w:val="28"/>
                <w:szCs w:val="28"/>
              </w:rPr>
              <w:lastRenderedPageBreak/>
              <w:t>обсуждения содержит замечания к проекту тендерной (аукционной) документации.</w:t>
            </w:r>
          </w:p>
          <w:p w:rsidRDefault="00CD1D47" w:rsidP="00F211BD" w:rsidR="00CD1D47" w:rsidRPr="00571EDF">
            <w:pPr>
              <w:tabs>
                <w:tab w:pos="1425" w:val="left"/>
              </w:tabs>
              <w:ind w:right="127" w:left="127"/>
              <w:jc w:val="both"/>
              <w:rPr>
                <w:spacing w:val="2"/>
                <w:sz w:val="28"/>
                <w:szCs w:val="28"/>
              </w:rPr>
            </w:pPr>
            <w:r w:rsidRPr="00571EDF">
              <w:rPr>
                <w:spacing w:val="2"/>
                <w:sz w:val="28"/>
                <w:szCs w:val="28"/>
              </w:rPr>
              <w:t xml:space="preserve">   3. В утвержденной тендерной (аукционной) документации установлены нарушения законодательства о закупках отдельных субъектов </w:t>
            </w:r>
            <w:proofErr w:type="spellStart"/>
            <w:r w:rsidRPr="00571EDF">
              <w:rPr>
                <w:spacing w:val="2"/>
                <w:sz w:val="28"/>
                <w:szCs w:val="28"/>
              </w:rPr>
              <w:t>квазигосударственного</w:t>
            </w:r>
            <w:proofErr w:type="spellEnd"/>
            <w:r w:rsidRPr="00571EDF">
              <w:rPr>
                <w:spacing w:val="2"/>
                <w:sz w:val="28"/>
                <w:szCs w:val="28"/>
              </w:rPr>
              <w:t xml:space="preserve"> сектора, которые указаны в протоколе предварительного обсуждения к проекту тендерной (аукционной) документации.</w:t>
            </w:r>
          </w:p>
          <w:p w:rsidRDefault="00CD1D47" w:rsidP="00F211BD" w:rsidR="00CD1D47" w:rsidRPr="00571EDF">
            <w:pPr>
              <w:tabs>
                <w:tab w:pos="1425" w:val="left"/>
              </w:tabs>
              <w:spacing w:after="20"/>
              <w:ind w:right="127" w:left="127"/>
              <w:jc w:val="both"/>
              <w:rPr>
                <w:sz w:val="28"/>
                <w:szCs w:val="28"/>
              </w:rPr>
            </w:pP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ind w:right="127" w:left="127"/>
              <w:jc w:val="both"/>
              <w:rPr>
                <w:spacing w:val="2"/>
                <w:sz w:val="28"/>
                <w:szCs w:val="28"/>
              </w:rPr>
            </w:pPr>
            <w:r w:rsidRPr="00571EDF">
              <w:rPr>
                <w:spacing w:val="2"/>
                <w:sz w:val="28"/>
                <w:szCs w:val="28"/>
              </w:rPr>
              <w:lastRenderedPageBreak/>
              <w:t xml:space="preserve">    Нарушение пунктов 69 и 190 Правил </w:t>
            </w:r>
            <w:r>
              <w:rPr>
                <w:spacing w:val="2"/>
                <w:sz w:val="28"/>
                <w:szCs w:val="28"/>
              </w:rPr>
              <w:t>о</w:t>
            </w:r>
            <w:r w:rsidRPr="00571EDF">
              <w:rPr>
                <w:spacing w:val="2"/>
                <w:sz w:val="28"/>
                <w:szCs w:val="28"/>
              </w:rPr>
              <w:t>существления закупок.</w:t>
            </w:r>
          </w:p>
          <w:p w:rsidRDefault="00CD1D47" w:rsidP="00F211BD" w:rsidR="00CD1D47" w:rsidRPr="00571EDF">
            <w:pPr>
              <w:spacing w:after="20"/>
              <w:ind w:right="127" w:left="127"/>
              <w:jc w:val="both"/>
              <w:rPr>
                <w:sz w:val="28"/>
                <w:szCs w:val="28"/>
              </w:rPr>
            </w:pPr>
          </w:p>
        </w:tc>
      </w:tr>
      <w:tr w:rsidTr="00F211BD" w:rsidR="00CD1D47" w:rsidRPr="00571EDF">
        <w:trPr>
          <w:trHeight w:val="30"/>
          <w:tblCellSpacing w:type="auto" w:w="0"/>
        </w:trPr>
        <w:tc>
          <w:tcPr>
            <w:tcW w:type="dxa" w:w="4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right="127" w:left="20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>Не разделение на лоты при проведении закупок способом тендера.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tabs>
                <w:tab w:pos="1425" w:val="left"/>
              </w:tabs>
              <w:ind w:right="127" w:left="127"/>
              <w:jc w:val="both"/>
              <w:rPr>
                <w:spacing w:val="2"/>
                <w:sz w:val="28"/>
                <w:szCs w:val="28"/>
              </w:rPr>
            </w:pPr>
            <w:r w:rsidRPr="00571EDF">
              <w:rPr>
                <w:spacing w:val="2"/>
                <w:sz w:val="28"/>
                <w:szCs w:val="28"/>
              </w:rPr>
              <w:t xml:space="preserve">    1. Опубликованные закупки товаров, работ, услуг, проведенные способом тендера;</w:t>
            </w:r>
          </w:p>
          <w:p w:rsidRDefault="00CD1D47" w:rsidP="00F211BD" w:rsidR="00CD1D47" w:rsidRPr="001004F8">
            <w:pPr>
              <w:tabs>
                <w:tab w:pos="1425" w:val="left"/>
              </w:tabs>
              <w:ind w:right="127" w:left="127"/>
              <w:jc w:val="both"/>
              <w:rPr>
                <w:spacing w:val="2"/>
                <w:sz w:val="28"/>
                <w:szCs w:val="28"/>
              </w:rPr>
            </w:pPr>
            <w:r w:rsidRPr="00571EDF">
              <w:rPr>
                <w:spacing w:val="2"/>
                <w:sz w:val="28"/>
                <w:szCs w:val="28"/>
              </w:rPr>
              <w:t xml:space="preserve">    2. Не разделение на лоты при осуществлении закупок товаров, работ и услуг в случаях, предусмотренных пунктом 6 Правил осуществления закупок.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right="127" w:left="127"/>
              <w:jc w:val="both"/>
              <w:rPr>
                <w:sz w:val="28"/>
                <w:szCs w:val="28"/>
              </w:rPr>
            </w:pPr>
            <w:r w:rsidRPr="00571EDF">
              <w:rPr>
                <w:spacing w:val="2"/>
                <w:sz w:val="28"/>
                <w:szCs w:val="28"/>
              </w:rPr>
              <w:t xml:space="preserve">    Нарушение пункта 6 Правил осуществления закупок.</w:t>
            </w:r>
          </w:p>
        </w:tc>
      </w:tr>
      <w:tr w:rsidTr="00F211BD" w:rsidR="00CD1D47" w:rsidRPr="00571EDF">
        <w:trPr>
          <w:trHeight w:val="30"/>
          <w:tblCellSpacing w:type="auto" w:w="0"/>
        </w:trPr>
        <w:tc>
          <w:tcPr>
            <w:tcW w:type="dxa" w:w="4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right="127" w:left="20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>Принятие решения с нарушениями прав и законных интересов потенциального поставщика, повлекшее его отклонение.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tabs>
                <w:tab w:pos="1425" w:val="left"/>
              </w:tabs>
              <w:spacing w:after="20"/>
              <w:ind w:right="127" w:left="127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 xml:space="preserve">    1. Закупки товаров, работ, услуг, способом тендера (аукциона), по которым оформлен протокол об итогах.</w:t>
            </w:r>
            <w:r w:rsidRPr="00571EDF">
              <w:rPr>
                <w:sz w:val="28"/>
                <w:szCs w:val="28"/>
              </w:rPr>
              <w:br/>
            </w:r>
            <w:r w:rsidRPr="00571EDF">
              <w:rPr>
                <w:color w:val="000000"/>
                <w:sz w:val="28"/>
                <w:szCs w:val="28"/>
              </w:rPr>
              <w:t xml:space="preserve">    2. В соответствии с протоколом об итогах комиссией принято решение о признании тендерной (аукционной) заявки потенциального поставщика (поставщика), </w:t>
            </w:r>
            <w:r w:rsidRPr="00571EDF">
              <w:rPr>
                <w:color w:val="000000"/>
                <w:sz w:val="28"/>
                <w:szCs w:val="28"/>
              </w:rPr>
              <w:lastRenderedPageBreak/>
              <w:t>несоответствующей квалификационным требованиям и требованиям тендерной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571EDF">
              <w:rPr>
                <w:color w:val="000000"/>
                <w:sz w:val="28"/>
                <w:szCs w:val="28"/>
              </w:rPr>
              <w:t>(аукционной)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571EDF">
              <w:rPr>
                <w:color w:val="000000"/>
                <w:sz w:val="28"/>
                <w:szCs w:val="28"/>
              </w:rPr>
              <w:t>документации.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right="127" w:left="127"/>
              <w:jc w:val="both"/>
              <w:rPr>
                <w:sz w:val="28"/>
                <w:szCs w:val="28"/>
              </w:rPr>
            </w:pPr>
            <w:r w:rsidRPr="00571EDF">
              <w:rPr>
                <w:spacing w:val="2"/>
                <w:sz w:val="28"/>
                <w:szCs w:val="28"/>
              </w:rPr>
              <w:lastRenderedPageBreak/>
              <w:t xml:space="preserve">     Нарушение пунктов 123 </w:t>
            </w:r>
            <w:r>
              <w:rPr>
                <w:spacing w:val="2"/>
                <w:sz w:val="28"/>
                <w:szCs w:val="28"/>
                <w:lang w:val="kk-KZ"/>
              </w:rPr>
              <w:t>и</w:t>
            </w:r>
            <w:r w:rsidRPr="00571EDF">
              <w:rPr>
                <w:spacing w:val="2"/>
                <w:sz w:val="28"/>
                <w:szCs w:val="28"/>
              </w:rPr>
              <w:t xml:space="preserve"> </w:t>
            </w:r>
            <w:r w:rsidRPr="00D1265A">
              <w:rPr>
                <w:spacing w:val="2"/>
                <w:sz w:val="28"/>
                <w:szCs w:val="28"/>
              </w:rPr>
              <w:t>234</w:t>
            </w:r>
            <w:r w:rsidRPr="00BA4A5A">
              <w:rPr>
                <w:color w:val="FF0000"/>
                <w:spacing w:val="2"/>
                <w:sz w:val="28"/>
                <w:szCs w:val="28"/>
              </w:rPr>
              <w:t xml:space="preserve"> </w:t>
            </w:r>
            <w:r w:rsidRPr="00571EDF">
              <w:rPr>
                <w:spacing w:val="2"/>
                <w:sz w:val="28"/>
                <w:szCs w:val="28"/>
              </w:rPr>
              <w:t>Правил осуществления закупок.</w:t>
            </w:r>
          </w:p>
        </w:tc>
      </w:tr>
      <w:tr w:rsidTr="00F211BD" w:rsidR="00CD1D47" w:rsidRPr="00571EDF">
        <w:trPr>
          <w:trHeight w:val="30"/>
          <w:tblCellSpacing w:type="auto" w:w="0"/>
        </w:trPr>
        <w:tc>
          <w:tcPr>
            <w:tcW w:type="dxa" w:w="4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right="127" w:left="20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 xml:space="preserve">Принятие решения о допуске потенциального поставщика с нарушением законодательства о закупках отдельных субъектов </w:t>
            </w:r>
            <w:proofErr w:type="spellStart"/>
            <w:r w:rsidRPr="00571EDF">
              <w:rPr>
                <w:color w:val="000000"/>
                <w:sz w:val="28"/>
                <w:szCs w:val="28"/>
              </w:rPr>
              <w:t>квазигосударственного</w:t>
            </w:r>
            <w:proofErr w:type="spellEnd"/>
            <w:r w:rsidRPr="00571EDF">
              <w:rPr>
                <w:color w:val="000000"/>
                <w:sz w:val="28"/>
                <w:szCs w:val="28"/>
              </w:rPr>
              <w:t xml:space="preserve"> сектора.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tabs>
                <w:tab w:pos="1425" w:val="left"/>
              </w:tabs>
              <w:spacing w:after="20"/>
              <w:ind w:right="127" w:left="127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 xml:space="preserve">    1. Закупки товаров, работ, услуг, способом тендера (аукциона), по которым оформлен протокол об итогах.</w:t>
            </w:r>
            <w:r w:rsidRPr="00571EDF">
              <w:rPr>
                <w:sz w:val="28"/>
                <w:szCs w:val="28"/>
              </w:rPr>
              <w:br/>
            </w:r>
            <w:r w:rsidRPr="00571EDF">
              <w:rPr>
                <w:color w:val="000000"/>
                <w:sz w:val="28"/>
                <w:szCs w:val="28"/>
              </w:rPr>
              <w:t xml:space="preserve">    2. В соответствии с протоколом об итогах комиссией принято решение о признании тендерной (аукционной) заявки потенциального поставщика (поставщика), соответствующей квалификационным требованиям и требованиям тендерной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571EDF">
              <w:rPr>
                <w:color w:val="000000"/>
                <w:sz w:val="28"/>
                <w:szCs w:val="28"/>
              </w:rPr>
              <w:t>(аукционной)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571EDF">
              <w:rPr>
                <w:color w:val="000000"/>
                <w:sz w:val="28"/>
                <w:szCs w:val="28"/>
              </w:rPr>
              <w:t>документации.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ind w:right="127" w:left="127"/>
              <w:jc w:val="both"/>
              <w:rPr>
                <w:spacing w:val="2"/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 xml:space="preserve">    Нарушение </w:t>
            </w:r>
            <w:r w:rsidRPr="00571EDF">
              <w:rPr>
                <w:spacing w:val="2"/>
                <w:sz w:val="28"/>
                <w:szCs w:val="28"/>
              </w:rPr>
              <w:t xml:space="preserve">пунктов 123 </w:t>
            </w:r>
            <w:r>
              <w:rPr>
                <w:spacing w:val="2"/>
                <w:sz w:val="28"/>
                <w:szCs w:val="28"/>
                <w:lang w:val="kk-KZ"/>
              </w:rPr>
              <w:t>и</w:t>
            </w:r>
            <w:r w:rsidRPr="00571EDF">
              <w:rPr>
                <w:spacing w:val="2"/>
                <w:sz w:val="28"/>
                <w:szCs w:val="28"/>
              </w:rPr>
              <w:t xml:space="preserve"> </w:t>
            </w:r>
            <w:r w:rsidRPr="00D1265A">
              <w:rPr>
                <w:spacing w:val="2"/>
                <w:sz w:val="28"/>
                <w:szCs w:val="28"/>
              </w:rPr>
              <w:t>234</w:t>
            </w:r>
            <w:r w:rsidRPr="00571EDF">
              <w:rPr>
                <w:spacing w:val="2"/>
                <w:sz w:val="28"/>
                <w:szCs w:val="28"/>
              </w:rPr>
              <w:t xml:space="preserve"> Правил осуществления закупок.</w:t>
            </w:r>
          </w:p>
          <w:p w:rsidRDefault="00CD1D47" w:rsidP="00F211BD" w:rsidR="00CD1D47" w:rsidRPr="00571EDF">
            <w:pPr>
              <w:spacing w:after="20"/>
              <w:ind w:right="127" w:left="127"/>
              <w:jc w:val="both"/>
              <w:rPr>
                <w:sz w:val="28"/>
                <w:szCs w:val="28"/>
              </w:rPr>
            </w:pPr>
          </w:p>
        </w:tc>
      </w:tr>
      <w:tr w:rsidTr="00F211BD" w:rsidR="00CD1D47" w:rsidRPr="00571EDF">
        <w:trPr>
          <w:trHeight w:val="30"/>
          <w:tblCellSpacing w:type="auto" w:w="0"/>
        </w:trPr>
        <w:tc>
          <w:tcPr>
            <w:tcW w:type="dxa" w:w="4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right="127" w:left="20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>Неприменение или неправомерное применение условных скидок.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tabs>
                <w:tab w:pos="1425" w:val="left"/>
              </w:tabs>
              <w:spacing w:after="20"/>
              <w:ind w:right="127" w:left="127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 xml:space="preserve">    1. Закупки товаров, работ, услуг способом тендера, по которым оформлен протокол об итогах, при этом они признаны состоявшимися.</w:t>
            </w:r>
            <w:r w:rsidRPr="00571EDF">
              <w:rPr>
                <w:sz w:val="28"/>
                <w:szCs w:val="28"/>
              </w:rPr>
              <w:br/>
            </w:r>
            <w:r w:rsidRPr="00571EDF">
              <w:rPr>
                <w:color w:val="000000"/>
                <w:sz w:val="28"/>
                <w:szCs w:val="28"/>
              </w:rPr>
              <w:t xml:space="preserve">    2. Обоснованность применения либо не применения тендерной комиссией к тендерному ценовому предложению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потенциального </w:t>
            </w:r>
            <w:r w:rsidRPr="00571EDF">
              <w:rPr>
                <w:color w:val="000000"/>
                <w:sz w:val="28"/>
                <w:szCs w:val="28"/>
              </w:rPr>
              <w:t xml:space="preserve">поставщика относительного значения критериев, предусмотренных законодательством о закупках отдельных </w:t>
            </w:r>
            <w:r w:rsidRPr="00571EDF">
              <w:rPr>
                <w:color w:val="000000"/>
                <w:sz w:val="28"/>
                <w:szCs w:val="28"/>
              </w:rPr>
              <w:lastRenderedPageBreak/>
              <w:t xml:space="preserve">субъектов </w:t>
            </w:r>
            <w:proofErr w:type="spellStart"/>
            <w:r w:rsidRPr="00571EDF">
              <w:rPr>
                <w:color w:val="000000"/>
                <w:sz w:val="28"/>
                <w:szCs w:val="28"/>
              </w:rPr>
              <w:t>квазигосударственного</w:t>
            </w:r>
            <w:proofErr w:type="spellEnd"/>
            <w:r w:rsidRPr="00571EDF">
              <w:rPr>
                <w:color w:val="000000"/>
                <w:sz w:val="28"/>
                <w:szCs w:val="28"/>
              </w:rPr>
              <w:t xml:space="preserve"> сектора.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right="127" w:left="127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lastRenderedPageBreak/>
              <w:t xml:space="preserve">    Н</w:t>
            </w:r>
            <w:r w:rsidRPr="00571EDF">
              <w:rPr>
                <w:spacing w:val="2"/>
                <w:sz w:val="28"/>
                <w:szCs w:val="28"/>
              </w:rPr>
              <w:t>арушение пунктов 127-130 Правил осуществления закупок.</w:t>
            </w:r>
          </w:p>
        </w:tc>
      </w:tr>
      <w:tr w:rsidTr="00F211BD" w:rsidR="00CD1D47" w:rsidRPr="00571EDF">
        <w:trPr>
          <w:trHeight w:val="30"/>
          <w:tblCellSpacing w:type="auto" w:w="0"/>
        </w:trPr>
        <w:tc>
          <w:tcPr>
            <w:tcW w:type="dxa" w:w="4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right="127" w:left="20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>Не указание в протоколе предварительного допуска подробных причин отклонения тендерных(аукционных) заявок.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tabs>
                <w:tab w:pos="1425" w:val="left"/>
              </w:tabs>
              <w:spacing w:after="20"/>
              <w:ind w:right="127" w:left="127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 xml:space="preserve">    1. Закупки товаров, работ, услуг, проведенные способом тендера (аукциона), где сформирован протокол предварительного допуска.</w:t>
            </w:r>
            <w:r w:rsidRPr="00571EDF">
              <w:rPr>
                <w:sz w:val="28"/>
                <w:szCs w:val="28"/>
              </w:rPr>
              <w:br/>
            </w:r>
            <w:r w:rsidRPr="00571EDF">
              <w:rPr>
                <w:color w:val="000000"/>
                <w:sz w:val="28"/>
                <w:szCs w:val="28"/>
              </w:rPr>
              <w:t xml:space="preserve">    2. Сформированный и опубликованный протокол предварительного допуска не содержит:</w:t>
            </w:r>
            <w:r w:rsidRPr="00571EDF">
              <w:rPr>
                <w:sz w:val="28"/>
                <w:szCs w:val="28"/>
              </w:rPr>
              <w:br/>
            </w:r>
            <w:r w:rsidRPr="00571EDF">
              <w:rPr>
                <w:color w:val="000000"/>
                <w:sz w:val="28"/>
                <w:szCs w:val="28"/>
              </w:rPr>
              <w:t xml:space="preserve">    1) перечень потенциальных поставщиков, не соответствующих квалификационным требованиям и требованиям тендерной  (аукционной) документации, с подробным описанием причин их отклонения, в том числе с указанием сведений и документов, подтверждающих их несоответствие квалификационным требованиям и требованиям тендерной (аукционной) документации;</w:t>
            </w:r>
            <w:r w:rsidRPr="00571EDF">
              <w:rPr>
                <w:sz w:val="28"/>
                <w:szCs w:val="28"/>
              </w:rPr>
              <w:br/>
            </w:r>
            <w:r w:rsidRPr="00571EDF">
              <w:rPr>
                <w:color w:val="000000"/>
                <w:sz w:val="28"/>
                <w:szCs w:val="28"/>
              </w:rPr>
              <w:t xml:space="preserve">    2) перечень документов, которые необходимо представить и привести в соответствие с квалификационными требованиями и требованиями тендерной (аукционной) документации потенциальному </w:t>
            </w:r>
            <w:r w:rsidRPr="00571EDF">
              <w:rPr>
                <w:color w:val="000000"/>
                <w:sz w:val="28"/>
                <w:szCs w:val="28"/>
              </w:rPr>
              <w:lastRenderedPageBreak/>
              <w:t>поставщику посредством веб-портала.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ind w:right="127" w:left="127"/>
              <w:jc w:val="both"/>
              <w:rPr>
                <w:spacing w:val="2"/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lastRenderedPageBreak/>
              <w:t xml:space="preserve">    Н</w:t>
            </w:r>
            <w:r w:rsidRPr="00571EDF">
              <w:rPr>
                <w:spacing w:val="2"/>
                <w:sz w:val="28"/>
                <w:szCs w:val="28"/>
              </w:rPr>
              <w:t>арушение пункта 106 Правил осуществления закупок.</w:t>
            </w:r>
          </w:p>
          <w:p w:rsidRDefault="00CD1D47" w:rsidP="00F211BD" w:rsidR="00CD1D47" w:rsidRPr="00571EDF">
            <w:pPr>
              <w:spacing w:after="20"/>
              <w:ind w:right="127" w:left="127"/>
              <w:jc w:val="both"/>
              <w:rPr>
                <w:sz w:val="28"/>
                <w:szCs w:val="28"/>
              </w:rPr>
            </w:pPr>
          </w:p>
        </w:tc>
      </w:tr>
      <w:tr w:rsidTr="00F211BD" w:rsidR="00CD1D47" w:rsidRPr="00571EDF">
        <w:trPr>
          <w:trHeight w:val="30"/>
          <w:tblCellSpacing w:type="auto" w:w="0"/>
        </w:trPr>
        <w:tc>
          <w:tcPr>
            <w:tcW w:type="dxa" w:w="4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right="127" w:left="20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>Срок поставки товаров, выполнения работ, оказания услуг менее 15 (пятнадцати) календарных дней, а также менее срока, затрачиваемого на поставку товара, в том числе его изготовление (производство), доставку, выполнение работы, оказание услуги.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tabs>
                <w:tab w:pos="1425" w:val="left"/>
              </w:tabs>
              <w:spacing w:after="20"/>
              <w:ind w:right="127" w:left="127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 xml:space="preserve">    1. Закупки товаров, работ, услуг, проведенные способами, предусмотренными</w:t>
            </w:r>
            <w:r w:rsidRPr="00571EDF">
              <w:rPr>
                <w:spacing w:val="2"/>
                <w:sz w:val="28"/>
                <w:szCs w:val="28"/>
              </w:rPr>
              <w:t xml:space="preserve"> пунктом 18 Правил осуществления закупок</w:t>
            </w:r>
            <w:r w:rsidRPr="00571EDF">
              <w:rPr>
                <w:color w:val="000000"/>
                <w:sz w:val="28"/>
                <w:szCs w:val="28"/>
              </w:rPr>
              <w:t>.</w:t>
            </w:r>
            <w:r w:rsidRPr="00571EDF">
              <w:rPr>
                <w:sz w:val="28"/>
                <w:szCs w:val="28"/>
              </w:rPr>
              <w:br/>
            </w:r>
            <w:r w:rsidRPr="00571EDF">
              <w:rPr>
                <w:color w:val="000000"/>
                <w:sz w:val="28"/>
                <w:szCs w:val="28"/>
              </w:rPr>
              <w:t xml:space="preserve">    2. Минимальный срок поставки товаров, выполнения работ, оказания услуг определен менее 15 (пятнадцати) календарных дней, а также менее срока, затрачиваемого на поставку товара, в том числе его изготовление (производство), доставку, выполнение работы, оказание услуги.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ind w:right="127" w:left="127"/>
              <w:jc w:val="both"/>
              <w:rPr>
                <w:spacing w:val="2"/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 xml:space="preserve">    Н</w:t>
            </w:r>
            <w:r w:rsidRPr="00571EDF">
              <w:rPr>
                <w:spacing w:val="2"/>
                <w:sz w:val="28"/>
                <w:szCs w:val="28"/>
              </w:rPr>
              <w:t>арушение пункта 339 Правил осуществления закупок.</w:t>
            </w:r>
          </w:p>
          <w:p w:rsidRDefault="00CD1D47" w:rsidP="00F211BD" w:rsidR="00CD1D47" w:rsidRPr="00571EDF">
            <w:pPr>
              <w:spacing w:after="20"/>
              <w:ind w:right="127" w:left="127"/>
              <w:jc w:val="both"/>
              <w:rPr>
                <w:sz w:val="28"/>
                <w:szCs w:val="28"/>
              </w:rPr>
            </w:pPr>
          </w:p>
        </w:tc>
      </w:tr>
      <w:tr w:rsidTr="00F211BD" w:rsidR="00CD1D47" w:rsidRPr="00571EDF">
        <w:trPr>
          <w:trHeight w:val="30"/>
          <w:tblCellSpacing w:type="auto" w:w="0"/>
        </w:trPr>
        <w:tc>
          <w:tcPr>
            <w:tcW w:type="dxa" w:w="4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right="127" w:left="20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>Не разделение на лоты при проведении закупок способом запроса ценовых предложений.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tabs>
                <w:tab w:pos="1425" w:val="left"/>
              </w:tabs>
              <w:ind w:right="127" w:left="127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 xml:space="preserve">    1. Закупки товаров, работ, услуг, проведенные способом запроса ценовых предложений.</w:t>
            </w:r>
            <w:r w:rsidRPr="00571EDF">
              <w:rPr>
                <w:sz w:val="28"/>
                <w:szCs w:val="28"/>
              </w:rPr>
              <w:br/>
            </w:r>
            <w:r w:rsidRPr="00571EDF">
              <w:rPr>
                <w:color w:val="000000"/>
                <w:sz w:val="28"/>
                <w:szCs w:val="28"/>
              </w:rPr>
              <w:t xml:space="preserve">    2. Не разделение на лоты при осуществлении закупок товаров, работ и услуг </w:t>
            </w:r>
            <w:r w:rsidRPr="00571EDF">
              <w:rPr>
                <w:spacing w:val="2"/>
                <w:sz w:val="28"/>
                <w:szCs w:val="28"/>
              </w:rPr>
              <w:t>в нарушение пункта 6 Правил осуществления закупок.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ind w:right="127" w:left="127"/>
              <w:jc w:val="both"/>
              <w:rPr>
                <w:spacing w:val="2"/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 xml:space="preserve">    Нарушение </w:t>
            </w:r>
            <w:r w:rsidRPr="00571EDF">
              <w:rPr>
                <w:spacing w:val="2"/>
                <w:sz w:val="28"/>
                <w:szCs w:val="28"/>
              </w:rPr>
              <w:t>пункта 6 Правил осуществления закупок.</w:t>
            </w:r>
          </w:p>
          <w:p w:rsidRDefault="00CD1D47" w:rsidP="00F211BD" w:rsidR="00CD1D47" w:rsidRPr="00571EDF">
            <w:pPr>
              <w:spacing w:after="20"/>
              <w:ind w:right="127" w:left="127"/>
              <w:jc w:val="both"/>
              <w:rPr>
                <w:sz w:val="28"/>
                <w:szCs w:val="28"/>
              </w:rPr>
            </w:pPr>
          </w:p>
        </w:tc>
      </w:tr>
      <w:tr w:rsidTr="00F211BD" w:rsidR="00CD1D47" w:rsidRPr="00571EDF">
        <w:trPr>
          <w:trHeight w:val="30"/>
          <w:tblCellSpacing w:type="auto" w:w="0"/>
        </w:trPr>
        <w:tc>
          <w:tcPr>
            <w:tcW w:type="dxa" w:w="4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right="127" w:left="20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 xml:space="preserve">Техническая спецификация содержит указания на товарные знаки, полезные модели и другие характеристики при проведении закупок способом </w:t>
            </w:r>
            <w:r w:rsidRPr="00571EDF">
              <w:rPr>
                <w:color w:val="000000"/>
                <w:sz w:val="28"/>
                <w:szCs w:val="28"/>
              </w:rPr>
              <w:lastRenderedPageBreak/>
              <w:t>запроса ценовых предложений.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tabs>
                <w:tab w:pos="1425" w:val="left"/>
              </w:tabs>
              <w:spacing w:after="20"/>
              <w:ind w:right="127" w:left="127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lastRenderedPageBreak/>
              <w:t xml:space="preserve">    1. Закупки товаров, работ, услуг, проведенные способом запроса ценовых предложений.</w:t>
            </w:r>
            <w:r w:rsidRPr="00571EDF">
              <w:rPr>
                <w:sz w:val="28"/>
                <w:szCs w:val="28"/>
              </w:rPr>
              <w:br/>
            </w:r>
            <w:r w:rsidRPr="00571EDF">
              <w:rPr>
                <w:color w:val="000000"/>
                <w:sz w:val="28"/>
                <w:szCs w:val="28"/>
              </w:rPr>
              <w:t xml:space="preserve">    2. В описании закупаемых товаров работ, услуг содержатся указания на товарные знаки, знаки обслуживания, фирменные наименования, патенты, полезные модели, </w:t>
            </w:r>
            <w:r w:rsidRPr="00571EDF">
              <w:rPr>
                <w:color w:val="000000"/>
                <w:sz w:val="28"/>
                <w:szCs w:val="28"/>
              </w:rPr>
              <w:lastRenderedPageBreak/>
              <w:t>промышленные образцы, наименование места происхождения товара и наименование производителя, а также иных характеристик, определяющих принадлежность приобретаемого товара, работы, услуги отдельному потенциальному поставщику.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right="127" w:left="127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lastRenderedPageBreak/>
              <w:t xml:space="preserve">    Нарушение </w:t>
            </w:r>
            <w:r w:rsidRPr="00571EDF">
              <w:rPr>
                <w:spacing w:val="2"/>
                <w:sz w:val="28"/>
                <w:szCs w:val="28"/>
              </w:rPr>
              <w:t>пункта 250 Правил осуществления закупок</w:t>
            </w:r>
            <w:r w:rsidRPr="00571EDF">
              <w:rPr>
                <w:color w:val="000000"/>
                <w:sz w:val="28"/>
                <w:szCs w:val="28"/>
              </w:rPr>
              <w:t>.</w:t>
            </w:r>
          </w:p>
        </w:tc>
      </w:tr>
      <w:tr w:rsidTr="00F211BD" w:rsidR="00CD1D47" w:rsidRPr="00571EDF">
        <w:trPr>
          <w:trHeight w:val="30"/>
          <w:tblCellSpacing w:type="auto" w:w="0"/>
        </w:trPr>
        <w:tc>
          <w:tcPr>
            <w:tcW w:type="dxa" w:w="4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right="127" w:left="20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>Неправомерное применение способа закупок – способ из одного источника путем прямого заключения договора о закупках.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tabs>
                <w:tab w:pos="1425" w:val="left"/>
              </w:tabs>
              <w:ind w:right="127" w:left="127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 xml:space="preserve">    1. Проект договора о закупках путем прямого заключения, направлен заказчиком на подписание потенциальному поставщику.</w:t>
            </w:r>
            <w:r w:rsidRPr="00571EDF">
              <w:rPr>
                <w:sz w:val="28"/>
                <w:szCs w:val="28"/>
              </w:rPr>
              <w:br/>
            </w:r>
            <w:r w:rsidRPr="00571EDF">
              <w:rPr>
                <w:color w:val="000000"/>
                <w:sz w:val="28"/>
                <w:szCs w:val="28"/>
              </w:rPr>
              <w:t xml:space="preserve">    2. Основание для заключения договора о закупках способом из одного источника путем прямого заключения </w:t>
            </w:r>
            <w:r w:rsidRPr="00571EDF">
              <w:rPr>
                <w:spacing w:val="2"/>
                <w:sz w:val="28"/>
                <w:szCs w:val="28"/>
              </w:rPr>
              <w:t>не соответствует требованиям пункта 287 Правил осуществления закупок.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right="127" w:left="127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 xml:space="preserve">    Нарушение </w:t>
            </w:r>
            <w:r w:rsidRPr="00571EDF">
              <w:rPr>
                <w:spacing w:val="2"/>
                <w:sz w:val="28"/>
                <w:szCs w:val="28"/>
              </w:rPr>
              <w:t>пункта 287 Правил осуществления закупок.</w:t>
            </w:r>
          </w:p>
        </w:tc>
      </w:tr>
      <w:tr w:rsidTr="00F211BD" w:rsidR="00CD1D47" w:rsidRPr="00571EDF">
        <w:trPr>
          <w:trHeight w:val="30"/>
          <w:tblCellSpacing w:type="auto" w:w="0"/>
        </w:trPr>
        <w:tc>
          <w:tcPr>
            <w:tcW w:type="dxa" w:w="4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right="127" w:left="20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>Неправомерный выбор способа осуществления закупок товаров, входящих в перечень биржевых товаров.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tabs>
                <w:tab w:pos="1425" w:val="left"/>
              </w:tabs>
              <w:spacing w:after="20"/>
              <w:ind w:right="127" w:left="127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 xml:space="preserve">    1. Закупки товаров, проведенные способом через товарные биржи.</w:t>
            </w:r>
            <w:r w:rsidRPr="00571EDF">
              <w:rPr>
                <w:sz w:val="28"/>
                <w:szCs w:val="28"/>
              </w:rPr>
              <w:br/>
            </w:r>
            <w:r w:rsidRPr="00571EDF">
              <w:rPr>
                <w:color w:val="000000"/>
                <w:sz w:val="28"/>
                <w:szCs w:val="28"/>
              </w:rPr>
              <w:t xml:space="preserve">    2. Наличие закупаемых товаров в перечне биржевых товаров, утвержденных приказом Министра национальной экономики Республики Казахстан от 26 февраля 2015 года № 142 «Об утверждении биржевых товаров»  (зарегистрирован в Реестре государственной регистрации нормативных </w:t>
            </w:r>
            <w:r w:rsidRPr="00571EDF">
              <w:rPr>
                <w:color w:val="000000"/>
                <w:sz w:val="28"/>
                <w:szCs w:val="28"/>
              </w:rPr>
              <w:lastRenderedPageBreak/>
              <w:t xml:space="preserve">правовых актов под </w:t>
            </w:r>
            <w:r>
              <w:rPr>
                <w:color w:val="000000"/>
                <w:sz w:val="28"/>
                <w:szCs w:val="28"/>
              </w:rPr>
              <w:br/>
            </w:r>
            <w:r w:rsidRPr="00571EDF">
              <w:rPr>
                <w:color w:val="000000"/>
                <w:sz w:val="28"/>
                <w:szCs w:val="28"/>
              </w:rPr>
              <w:t>№ 10587).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ind w:right="127" w:left="127"/>
              <w:jc w:val="both"/>
              <w:rPr>
                <w:spacing w:val="2"/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lastRenderedPageBreak/>
              <w:t xml:space="preserve">    Н</w:t>
            </w:r>
            <w:r w:rsidRPr="00571EDF">
              <w:rPr>
                <w:spacing w:val="2"/>
                <w:sz w:val="28"/>
                <w:szCs w:val="28"/>
              </w:rPr>
              <w:t>арушение пунктов 295 и 296 Правил осуществления закупок.</w:t>
            </w:r>
          </w:p>
          <w:p w:rsidRDefault="00CD1D47" w:rsidP="00F211BD" w:rsidR="00CD1D47" w:rsidRPr="00571EDF">
            <w:pPr>
              <w:spacing w:after="20"/>
              <w:ind w:right="127" w:left="127"/>
              <w:jc w:val="both"/>
              <w:rPr>
                <w:sz w:val="28"/>
                <w:szCs w:val="28"/>
              </w:rPr>
            </w:pPr>
          </w:p>
        </w:tc>
      </w:tr>
      <w:tr w:rsidTr="00F211BD" w:rsidR="00CD1D47" w:rsidRPr="00571EDF">
        <w:trPr>
          <w:trHeight w:val="30"/>
          <w:tblCellSpacing w:type="auto" w:w="0"/>
        </w:trPr>
        <w:tc>
          <w:tcPr>
            <w:tcW w:type="dxa" w:w="4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right="127" w:left="20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>Неправомерное отклонение заявок потенциальных поставщиков по основаниям, которые не предоставляют им право на приведение своих заявок в соответствие.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tabs>
                <w:tab w:pos="1425" w:val="left"/>
              </w:tabs>
              <w:spacing w:after="20"/>
              <w:ind w:right="127" w:left="127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 xml:space="preserve">    1. Закупки товаров, работ, услуг, способом тендера (аукциона), по которым оформлен протокол предварительного допуска.</w:t>
            </w:r>
            <w:r w:rsidRPr="00571EDF">
              <w:rPr>
                <w:sz w:val="28"/>
                <w:szCs w:val="28"/>
              </w:rPr>
              <w:br/>
            </w:r>
            <w:r w:rsidRPr="00571EDF">
              <w:rPr>
                <w:color w:val="000000"/>
                <w:sz w:val="28"/>
                <w:szCs w:val="28"/>
              </w:rPr>
              <w:t xml:space="preserve">    2. В соответствии с протоколом предварительного допуска, комиссией принято решение о признании тендерной (аукционной) заявки потенциального поставщика (поставщика), не соответствующей квалификационным требованиям и требованиям тендерной </w:t>
            </w:r>
            <w:r w:rsidRPr="00190084">
              <w:rPr>
                <w:color w:val="000000"/>
                <w:sz w:val="28"/>
                <w:szCs w:val="28"/>
              </w:rPr>
              <w:t>(аукцион</w:t>
            </w:r>
            <w:r>
              <w:rPr>
                <w:color w:val="000000"/>
                <w:sz w:val="28"/>
                <w:szCs w:val="28"/>
                <w:lang w:val="kk-KZ"/>
              </w:rPr>
              <w:t>ной</w:t>
            </w:r>
            <w:r w:rsidRPr="00190084">
              <w:rPr>
                <w:color w:val="000000"/>
                <w:sz w:val="28"/>
                <w:szCs w:val="28"/>
              </w:rPr>
              <w:t xml:space="preserve">) </w:t>
            </w:r>
            <w:r w:rsidRPr="00571EDF">
              <w:rPr>
                <w:color w:val="000000"/>
                <w:sz w:val="28"/>
                <w:szCs w:val="28"/>
              </w:rPr>
              <w:t>документации без представления права для приведения заявок на участие в тендере в соответствие.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ind w:right="127" w:left="127"/>
              <w:jc w:val="both"/>
              <w:rPr>
                <w:spacing w:val="2"/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 xml:space="preserve">    Н</w:t>
            </w:r>
            <w:r w:rsidRPr="00571EDF">
              <w:rPr>
                <w:spacing w:val="2"/>
                <w:sz w:val="28"/>
                <w:szCs w:val="28"/>
              </w:rPr>
              <w:t>арушение пункта 102 Правил осуществления закупок.</w:t>
            </w:r>
          </w:p>
          <w:p w:rsidRDefault="00CD1D47" w:rsidP="00F211BD" w:rsidR="00CD1D47" w:rsidRPr="00571EDF">
            <w:pPr>
              <w:spacing w:after="20"/>
              <w:ind w:right="127" w:left="127"/>
              <w:jc w:val="both"/>
              <w:rPr>
                <w:sz w:val="28"/>
                <w:szCs w:val="28"/>
              </w:rPr>
            </w:pPr>
          </w:p>
        </w:tc>
      </w:tr>
      <w:tr w:rsidTr="00F211BD" w:rsidR="00CD1D47" w:rsidRPr="00571EDF">
        <w:trPr>
          <w:trHeight w:val="30"/>
          <w:tblCellSpacing w:type="auto" w:w="0"/>
        </w:trPr>
        <w:tc>
          <w:tcPr>
            <w:tcW w:type="dxa" w:w="4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right="127" w:left="20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>Установление организатором</w:t>
            </w:r>
            <w:r>
              <w:rPr>
                <w:color w:val="000000"/>
                <w:sz w:val="28"/>
                <w:szCs w:val="28"/>
                <w:lang w:val="kk-KZ"/>
              </w:rPr>
              <w:t>,</w:t>
            </w:r>
            <w:r w:rsidRPr="00571EDF">
              <w:rPr>
                <w:color w:val="000000"/>
                <w:sz w:val="28"/>
                <w:szCs w:val="28"/>
              </w:rPr>
              <w:t xml:space="preserve"> заказчиком в тендерной (аукционной) документации квалификационных требований и условий, не предусмотренных законодательством о закупках отдельных субъектов </w:t>
            </w:r>
            <w:proofErr w:type="spellStart"/>
            <w:r w:rsidRPr="00571EDF">
              <w:rPr>
                <w:color w:val="000000"/>
                <w:sz w:val="28"/>
                <w:szCs w:val="28"/>
              </w:rPr>
              <w:t>квазигосударственного</w:t>
            </w:r>
            <w:proofErr w:type="spellEnd"/>
            <w:r w:rsidRPr="00571EDF">
              <w:rPr>
                <w:color w:val="000000"/>
                <w:sz w:val="28"/>
                <w:szCs w:val="28"/>
              </w:rPr>
              <w:t xml:space="preserve"> сектора, в </w:t>
            </w:r>
            <w:r w:rsidRPr="00571EDF">
              <w:rPr>
                <w:color w:val="000000"/>
                <w:sz w:val="28"/>
                <w:szCs w:val="28"/>
              </w:rPr>
              <w:lastRenderedPageBreak/>
              <w:t>случае изменений тендерной (аукционной) документации по итогам обсуждения либо в тендерной (аукционной) документации, когда вместо технической спецификации содержится проектно-сметная документация (перечень основных видов оборудования (механизмов, машин) и трудовых ресурсов).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tabs>
                <w:tab w:pos="1425" w:val="left"/>
              </w:tabs>
              <w:spacing w:after="20"/>
              <w:ind w:right="127" w:left="127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lastRenderedPageBreak/>
              <w:t xml:space="preserve">    1. Закупки товаров, работ, услуг, способом тендера (аукциона) по которым оформлен протокол предварительного обсуждения проекта тендерной (аукционной) документации.</w:t>
            </w:r>
            <w:r w:rsidRPr="00571EDF">
              <w:rPr>
                <w:sz w:val="28"/>
                <w:szCs w:val="28"/>
              </w:rPr>
              <w:br/>
            </w:r>
            <w:r w:rsidRPr="00571EDF">
              <w:rPr>
                <w:color w:val="000000"/>
                <w:sz w:val="28"/>
                <w:szCs w:val="28"/>
              </w:rPr>
              <w:t xml:space="preserve">    2. Согласно протоколу предварительного обсуждения имеются замечания к проекту тендерной (аукционной) документации.</w:t>
            </w:r>
            <w:r w:rsidRPr="00571EDF">
              <w:rPr>
                <w:sz w:val="28"/>
                <w:szCs w:val="28"/>
              </w:rPr>
              <w:br/>
            </w:r>
            <w:r w:rsidRPr="00571EDF">
              <w:rPr>
                <w:color w:val="000000"/>
                <w:sz w:val="28"/>
                <w:szCs w:val="28"/>
              </w:rPr>
              <w:t xml:space="preserve">    3. Отражение </w:t>
            </w:r>
            <w:r w:rsidRPr="00571EDF">
              <w:rPr>
                <w:color w:val="000000"/>
                <w:sz w:val="28"/>
                <w:szCs w:val="28"/>
              </w:rPr>
              <w:lastRenderedPageBreak/>
              <w:t>организатором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, </w:t>
            </w:r>
            <w:r w:rsidRPr="00571EDF">
              <w:rPr>
                <w:color w:val="000000"/>
                <w:sz w:val="28"/>
                <w:szCs w:val="28"/>
              </w:rPr>
              <w:t xml:space="preserve">заказчиком в тендерной (аукционной) документации квалификационных требований и условий в нарушение </w:t>
            </w:r>
            <w:r w:rsidRPr="00571EDF">
              <w:rPr>
                <w:spacing w:val="2"/>
                <w:sz w:val="28"/>
                <w:szCs w:val="28"/>
              </w:rPr>
              <w:t xml:space="preserve">пунктов 22, 35 и 161 Правил осуществления закупок, </w:t>
            </w:r>
            <w:r w:rsidRPr="00571EDF">
              <w:rPr>
                <w:color w:val="000000"/>
                <w:sz w:val="28"/>
                <w:szCs w:val="28"/>
              </w:rPr>
              <w:t>а также принципов осуществления закупок, по итогам внесения изменений и (или) дополнений в проект тендерной (аукционной) документации.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right="127" w:left="127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lastRenderedPageBreak/>
              <w:t xml:space="preserve">    Отражение организатором</w:t>
            </w:r>
            <w:r>
              <w:rPr>
                <w:color w:val="000000"/>
                <w:sz w:val="28"/>
                <w:szCs w:val="28"/>
                <w:lang w:val="kk-KZ"/>
              </w:rPr>
              <w:t>,</w:t>
            </w:r>
            <w:r w:rsidRPr="00571EDF">
              <w:rPr>
                <w:color w:val="000000"/>
                <w:sz w:val="28"/>
                <w:szCs w:val="28"/>
              </w:rPr>
              <w:t xml:space="preserve"> заказчиком в тендерной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571EDF">
              <w:rPr>
                <w:color w:val="000000"/>
                <w:sz w:val="28"/>
                <w:szCs w:val="28"/>
              </w:rPr>
              <w:t>(аукционной)  документации квалификационных требований и условий, которые:</w:t>
            </w:r>
            <w:r w:rsidRPr="00571EDF">
              <w:rPr>
                <w:sz w:val="28"/>
                <w:szCs w:val="28"/>
              </w:rPr>
              <w:br/>
            </w:r>
            <w:r w:rsidRPr="00571EDF">
              <w:rPr>
                <w:color w:val="000000"/>
                <w:sz w:val="28"/>
                <w:szCs w:val="28"/>
              </w:rPr>
              <w:t xml:space="preserve">    1) ограничивают и необоснованно усложняют участие потенциальных поставщиков в закупках;</w:t>
            </w:r>
            <w:r w:rsidRPr="00571EDF">
              <w:rPr>
                <w:sz w:val="28"/>
                <w:szCs w:val="28"/>
              </w:rPr>
              <w:br/>
            </w:r>
            <w:r w:rsidRPr="00571EDF">
              <w:rPr>
                <w:color w:val="000000"/>
                <w:sz w:val="28"/>
                <w:szCs w:val="28"/>
              </w:rPr>
              <w:t xml:space="preserve">    2) непосредственно не вытекают из необходимости </w:t>
            </w:r>
            <w:r w:rsidRPr="00571EDF">
              <w:rPr>
                <w:color w:val="000000"/>
                <w:sz w:val="28"/>
                <w:szCs w:val="28"/>
              </w:rPr>
              <w:lastRenderedPageBreak/>
              <w:t>выполнения обязательств по договору о  закупках товаров, работ, услуг;</w:t>
            </w:r>
            <w:r w:rsidRPr="00571EDF">
              <w:rPr>
                <w:sz w:val="28"/>
                <w:szCs w:val="28"/>
              </w:rPr>
              <w:br/>
            </w:r>
            <w:r w:rsidRPr="00571EDF">
              <w:rPr>
                <w:color w:val="000000"/>
                <w:sz w:val="28"/>
                <w:szCs w:val="28"/>
              </w:rPr>
              <w:t xml:space="preserve">    3) влекут за собой ограничение количества потенциальных поставщиков, в том числе:</w:t>
            </w:r>
            <w:r w:rsidRPr="00571EDF">
              <w:rPr>
                <w:sz w:val="28"/>
                <w:szCs w:val="28"/>
              </w:rPr>
              <w:br/>
            </w:r>
            <w:r w:rsidRPr="00571EDF">
              <w:rPr>
                <w:color w:val="000000"/>
                <w:sz w:val="28"/>
                <w:szCs w:val="28"/>
              </w:rPr>
              <w:t>- установления любых не измеряемых количественно и (или) не администрируемых требований к потенциальным поставщикам;</w:t>
            </w:r>
            <w:r w:rsidRPr="00571EDF">
              <w:rPr>
                <w:sz w:val="28"/>
                <w:szCs w:val="28"/>
              </w:rPr>
              <w:br/>
            </w:r>
            <w:r w:rsidRPr="00571EDF">
              <w:rPr>
                <w:color w:val="000000"/>
                <w:sz w:val="28"/>
                <w:szCs w:val="28"/>
              </w:rPr>
              <w:t>- содержания указаний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 наименование производителя, а также иных характеристик, определяющих принадлежность приобретаемого товара, работы, услуги отдельному потенциальному поставщику;</w:t>
            </w:r>
            <w:r w:rsidRPr="00571EDF">
              <w:rPr>
                <w:sz w:val="28"/>
                <w:szCs w:val="28"/>
              </w:rPr>
              <w:br/>
            </w:r>
            <w:r w:rsidRPr="00571EDF">
              <w:rPr>
                <w:color w:val="000000"/>
                <w:sz w:val="28"/>
                <w:szCs w:val="28"/>
              </w:rPr>
              <w:t xml:space="preserve">    4) нарушают </w:t>
            </w:r>
            <w:r w:rsidRPr="00571EDF">
              <w:rPr>
                <w:spacing w:val="2"/>
                <w:sz w:val="28"/>
                <w:szCs w:val="28"/>
              </w:rPr>
              <w:t xml:space="preserve">пункты 28, 44 и 170 Правил осуществления закупок, </w:t>
            </w:r>
            <w:r w:rsidRPr="00571EDF">
              <w:rPr>
                <w:color w:val="000000"/>
                <w:sz w:val="28"/>
                <w:szCs w:val="28"/>
              </w:rPr>
              <w:t>а также принципов осуществления закупок.</w:t>
            </w:r>
          </w:p>
        </w:tc>
      </w:tr>
      <w:tr w:rsidTr="00F211BD" w:rsidR="00CD1D47" w:rsidRPr="00571EDF">
        <w:trPr>
          <w:trHeight w:val="30"/>
          <w:tblCellSpacing w:type="auto" w:w="0"/>
        </w:trPr>
        <w:tc>
          <w:tcPr>
            <w:tcW w:type="dxa" w:w="4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lastRenderedPageBreak/>
              <w:t>15.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right="127" w:left="20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t xml:space="preserve">Неправомерные требования в случае осуществления </w:t>
            </w:r>
            <w:r w:rsidRPr="00571EDF">
              <w:rPr>
                <w:color w:val="000000"/>
                <w:sz w:val="28"/>
                <w:szCs w:val="28"/>
              </w:rPr>
              <w:lastRenderedPageBreak/>
              <w:t>закупок способом запроса ценовых предложений.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tabs>
                <w:tab w:pos="1425" w:val="left"/>
              </w:tabs>
              <w:ind w:right="127" w:left="127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lastRenderedPageBreak/>
              <w:t xml:space="preserve">    1. Опубликованные закупки способом запроса ценовых предложений.</w:t>
            </w:r>
            <w:r w:rsidRPr="00571EDF">
              <w:rPr>
                <w:sz w:val="28"/>
                <w:szCs w:val="28"/>
              </w:rPr>
              <w:br/>
            </w:r>
            <w:r w:rsidRPr="00571EDF">
              <w:rPr>
                <w:color w:val="000000"/>
                <w:sz w:val="28"/>
                <w:szCs w:val="28"/>
              </w:rPr>
              <w:t xml:space="preserve">    2. Предметом закупок </w:t>
            </w:r>
            <w:r w:rsidRPr="00571EDF">
              <w:rPr>
                <w:color w:val="000000"/>
                <w:sz w:val="28"/>
                <w:szCs w:val="28"/>
              </w:rPr>
              <w:lastRenderedPageBreak/>
              <w:t>являются товары, работы, услуги.</w:t>
            </w:r>
            <w:r w:rsidRPr="00571EDF">
              <w:rPr>
                <w:sz w:val="28"/>
                <w:szCs w:val="28"/>
              </w:rPr>
              <w:br/>
            </w:r>
            <w:r w:rsidRPr="00571EDF">
              <w:rPr>
                <w:color w:val="000000"/>
                <w:sz w:val="28"/>
                <w:szCs w:val="28"/>
              </w:rPr>
              <w:t xml:space="preserve">    3. Отражение организатором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, </w:t>
            </w:r>
            <w:r w:rsidRPr="00571EDF">
              <w:rPr>
                <w:color w:val="000000"/>
                <w:sz w:val="28"/>
                <w:szCs w:val="28"/>
              </w:rPr>
              <w:t xml:space="preserve">заказчиком квалификационных требований и условий в нарушение </w:t>
            </w:r>
            <w:r w:rsidRPr="00571EDF">
              <w:rPr>
                <w:spacing w:val="2"/>
                <w:sz w:val="28"/>
                <w:szCs w:val="28"/>
              </w:rPr>
              <w:t>пунктов 22 и 246 Правил осуществления закупок.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</w:tcPr>
          <w:p w:rsidRDefault="00CD1D47" w:rsidP="00F211BD" w:rsidR="00CD1D47" w:rsidRPr="00571EDF">
            <w:pPr>
              <w:spacing w:after="20"/>
              <w:ind w:right="127" w:left="127"/>
              <w:jc w:val="both"/>
              <w:rPr>
                <w:sz w:val="28"/>
                <w:szCs w:val="28"/>
              </w:rPr>
            </w:pPr>
            <w:r w:rsidRPr="00571EDF">
              <w:rPr>
                <w:color w:val="000000"/>
                <w:sz w:val="28"/>
                <w:szCs w:val="28"/>
              </w:rPr>
              <w:lastRenderedPageBreak/>
              <w:t xml:space="preserve">    Установление квалификационных требований в случае осуществления закупок </w:t>
            </w:r>
            <w:r w:rsidRPr="00571EDF">
              <w:rPr>
                <w:color w:val="000000"/>
                <w:sz w:val="28"/>
                <w:szCs w:val="28"/>
              </w:rPr>
              <w:lastRenderedPageBreak/>
              <w:t>способом запроса ценовых предложений.</w:t>
            </w:r>
          </w:p>
        </w:tc>
      </w:tr>
    </w:tbl>
    <w:p w:rsidRDefault="00CD1D47" w:rsidP="00CD1D47" w:rsidR="00CD1D47" w:rsidRPr="00571EDF">
      <w:pPr>
        <w:rPr>
          <w:sz w:val="28"/>
          <w:szCs w:val="28"/>
        </w:rPr>
      </w:pPr>
    </w:p>
    <w:p w:rsidRDefault="00CD1D47" w:rsidP="00CD1D47" w:rsidR="00CD1D47" w:rsidRPr="00571EDF">
      <w:pPr>
        <w:rPr>
          <w:sz w:val="28"/>
          <w:szCs w:val="28"/>
        </w:rPr>
      </w:pPr>
    </w:p>
    <w:p w:rsidRDefault="0099366C" w:rsidP="00B5779B" w:rsidR="0099366C">
      <w:pPr>
        <w:jc w:val="center"/>
        <w:rPr>
          <w:b/>
          <w:sz w:val="28"/>
          <w:szCs w:val="28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16.08.2022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29137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Министерство финансов Республики Казахстан - заместитель директора Асемгуль Жамбуловна Изтлеуова, 05.08.2022 11:33:33,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>Министерство юстиции РК - Вице-министр юстиции Республики Казахстан Алма Кайратовна Муканова, 11.08.2022 15:54:16,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>Результаты подписания</w:t>
      </w:r>
    </w:p>
    <w:p>
      <w:pPr>
        <w:jc w:val="left"/>
      </w:pPr>
      <w:r>
        <w:rPr>
          <w:rFonts w:ascii="Times New Roman"/>
          <w:sz w:val="20"/>
        </w:rPr>
        <w:t>Министерство финансов Республики Казахстан - Заместителя Премьер-Министра - Министра финансов Республики Казахстан Е. Жамаубаев, 12.08.2022 10:39:09, положительный результат проверки ЭЦП</w:t>
      </w:r>
    </w:p>
    <w:sectPr w:rsidSect="006D724F" w:rsidR="0099366C">
      <w:headerReference w:type="default" r:id="rId6"/>
      <w:footerReference w:type="first" r:id="rId9"/>
      <w:footerReference w:type="default" r:id="rId10"/>
      <w:pgSz w:h="16838" w:w="11906"/>
      <w:pgMar w:gutter="0" w:footer="709" w:header="709" w:left="1418" w:bottom="1418" w:right="851" w:top="1418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29137 болып енгізілді</w:t>
    </w:r>
  </w:p>
  <w:p>
    <w:pPr>
      <w:spacing w:after="0" w:before="0"/>
      <w:jc w:val="center"/>
    </w:pPr>
    <w:r>
      <w:t>ИС «ИПГО». Копия электронного документа. Дата  17.08.2022.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17.08.2022.</w:t>
    </w:r>
  </w:p>
</w:ftr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2A1B" w:rsidRDefault="00782A1B" w:rsidP="006D724F">
      <w:r>
        <w:separator/>
      </w:r>
    </w:p>
  </w:endnote>
  <w:endnote w:type="continuationSeparator" w:id="0">
    <w:p w:rsidR="00782A1B" w:rsidRDefault="00782A1B" w:rsidP="006D7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2A1B" w:rsidRDefault="00782A1B" w:rsidP="006D724F">
      <w:r>
        <w:separator/>
      </w:r>
    </w:p>
  </w:footnote>
  <w:footnote w:type="continuationSeparator" w:id="0">
    <w:p w:rsidR="00782A1B" w:rsidRDefault="00782A1B" w:rsidP="006D724F">
      <w:r>
        <w:continuationSeparator/>
      </w:r>
    </w:p>
  </w:footnote>
  <w:footnote w:type="separator" w:id="-1">
    <w:p w:rsidR="00782A1B" w:rsidRDefault="00782A1B" w:rsidP="006D724F">
      <w:r>
        <w:separator/>
      </w:r>
    </w:p>
  </w:footnote>
  <w:footnote w:type="continuationSeparator" w:id="0">
    <w:p w:rsidR="00782A1B" w:rsidRDefault="00782A1B" w:rsidP="006D7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32543358"/>
      <w:docPartObj>
        <w:docPartGallery w:val="Page Numbers (Top of Page)"/>
        <w:docPartUnique/>
      </w:docPartObj>
    </w:sdtPr>
    <w:sdtEndPr/>
    <w:sdtContent>
      <w:p w:rsidR="006D724F" w:rsidRDefault="006D724F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D724F" w:rsidRDefault="006D724F">
    <w:pPr>
      <w:pStyle w:val="ac"/>
    </w:pPr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  <w:compatSetting w:val="1" w:uri="http://schemas.microsoft.com/office/word" w:name="useWord2013TrackBottomHyphenation"/>
  </w:compat>
  <w:rsids>
    <w:rsidRoot w:val="0099366C"/>
    <w:rsid w:val="000D68F9"/>
    <w:rsid w:val="001416AD"/>
    <w:rsid w:val="00196968"/>
    <w:rsid w:val="002B0FB8"/>
    <w:rsid w:val="002E524A"/>
    <w:rsid w:val="00380A66"/>
    <w:rsid w:val="00661C3E"/>
    <w:rsid w:val="00664407"/>
    <w:rsid w:val="006D724F"/>
    <w:rsid w:val="00727ACA"/>
    <w:rsid w:val="00782A1B"/>
    <w:rsid w:val="009367BF"/>
    <w:rsid w:val="0099366C"/>
    <w:rsid w:val="00B5779B"/>
    <w:rsid w:val="00CD1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61D99F8C"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 Spacing"/>
    <w:uiPriority w:val="1"/>
    <w:qFormat/>
    <w:rsid w:val="00CD1D47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6D724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D7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6D72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D724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styles" Target="styles.xml"/>
    <Relationship Id="rId2" Type="http://schemas.openxmlformats.org/officeDocument/2006/relationships/settings" Target="settings.xml"/>
    <Relationship Id="rId3" Type="http://schemas.openxmlformats.org/officeDocument/2006/relationships/webSettings" Target="webSettings.xml"/>
    <Relationship Id="rId4" Type="http://schemas.openxmlformats.org/officeDocument/2006/relationships/footnotes" Target="footnotes.xml"/>
    <Relationship Id="rId5" Type="http://schemas.openxmlformats.org/officeDocument/2006/relationships/endnotes" Target="endnotes.xml"/>
    <Relationship Id="rId6" Type="http://schemas.openxmlformats.org/officeDocument/2006/relationships/header" Target="header1.xml"/>
    <Relationship Id="rId7" Type="http://schemas.openxmlformats.org/officeDocument/2006/relationships/fontTable" Target="fontTable.xml"/>
    <Relationship Id="rId8" Type="http://schemas.openxmlformats.org/officeDocument/2006/relationships/theme" Target="theme/theme1.xml"/>
    <Relationship Id="rId9" Type="http://schemas.openxmlformats.org/officeDocument/2006/relationships/footer" Target="cover-footer.xml"/>
    <Relationship Id="rId10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1817</Words>
  <Characters>10362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12155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2022-08-02T11:57:00Z</dcterms:created>
  <dc:creator>Дәулетберді Гаухар</dc:creator>
  <lastModifiedBy>Камбар Мизамбаев</lastModifiedBy>
  <dcterms:modified xsi:type="dcterms:W3CDTF">2022-08-02T12:02:00Z</dcterms:modified>
  <revision>4</revision>
</coreProperties>
</file>